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1DA" w:rsidRPr="004161DA" w:rsidRDefault="004161DA" w:rsidP="004161DA">
      <w:pPr>
        <w:pStyle w:val="a7"/>
        <w:spacing w:line="400" w:lineRule="exact"/>
        <w:rPr>
          <w:rFonts w:ascii="微軟正黑體" w:eastAsia="微軟正黑體" w:hAnsi="細明體" w:cs="細明體" w:hint="eastAsia"/>
          <w:b/>
          <w:color w:val="FFFF00"/>
          <w:sz w:val="28"/>
        </w:rPr>
      </w:pPr>
      <w:r w:rsidRPr="004161DA">
        <w:rPr>
          <w:rFonts w:ascii="微軟正黑體" w:eastAsia="微軟正黑體" w:hAnsi="細明體" w:cs="細明體" w:hint="eastAsia"/>
          <w:b/>
          <w:color w:val="FFFF00"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火星，大逼近 ！</w:t>
      </w:r>
    </w:p>
    <w:p w:rsidR="004161DA" w:rsidRPr="009E1F3B" w:rsidRDefault="004161DA" w:rsidP="009E1F3B">
      <w:pPr>
        <w:pStyle w:val="a7"/>
        <w:spacing w:line="400" w:lineRule="exact"/>
        <w:ind w:firstLineChars="200" w:firstLine="440"/>
        <w:rPr>
          <w:rFonts w:ascii="微軟正黑體" w:eastAsia="微軟正黑體" w:hAnsi="細明體" w:cs="細明體" w:hint="eastAsia"/>
          <w:b/>
          <w:color w:val="FFFFFF" w:themeColor="background1"/>
          <w:sz w:val="22"/>
        </w:rPr>
      </w:pPr>
      <w:r w:rsidRPr="009E1F3B">
        <w:rPr>
          <w:rFonts w:ascii="微軟正黑體" w:eastAsia="微軟正黑體" w:hAnsi="細明體" w:cs="細明體" w:hint="eastAsia"/>
          <w:b/>
          <w:color w:val="FFFFFF" w:themeColor="background1"/>
          <w:sz w:val="22"/>
        </w:rPr>
        <w:t>在整個太陽系的行星中，火星是最靠近地球的一個。由於表面的土壤中含有大量的鐵，不禁讓人想像這顆看上去</w:t>
      </w:r>
      <w:proofErr w:type="gramStart"/>
      <w:r w:rsidRPr="009E1F3B">
        <w:rPr>
          <w:rFonts w:ascii="微軟正黑體" w:eastAsia="微軟正黑體" w:hAnsi="細明體" w:cs="細明體" w:hint="eastAsia"/>
          <w:b/>
          <w:color w:val="FFFFFF" w:themeColor="background1"/>
          <w:sz w:val="22"/>
        </w:rPr>
        <w:t>一團焰紅的</w:t>
      </w:r>
      <w:proofErr w:type="gramEnd"/>
      <w:r w:rsidRPr="009E1F3B">
        <w:rPr>
          <w:rFonts w:ascii="微軟正黑體" w:eastAsia="微軟正黑體" w:hAnsi="細明體" w:cs="細明體" w:hint="eastAsia"/>
          <w:b/>
          <w:color w:val="FFFFFF" w:themeColor="background1"/>
          <w:sz w:val="22"/>
        </w:rPr>
        <w:t>火星，與七十％覆蓋著水的藍色地球，並肩在宇宙中運行的美麗景象。</w:t>
      </w:r>
    </w:p>
    <w:p w:rsidR="004161DA" w:rsidRPr="009E1F3B" w:rsidRDefault="004161DA" w:rsidP="009E1F3B">
      <w:pPr>
        <w:pStyle w:val="a7"/>
        <w:spacing w:line="400" w:lineRule="exact"/>
        <w:ind w:firstLineChars="200" w:firstLine="440"/>
        <w:rPr>
          <w:rFonts w:ascii="微軟正黑體" w:eastAsia="微軟正黑體" w:hAnsi="細明體" w:cs="細明體" w:hint="eastAsia"/>
          <w:b/>
          <w:color w:val="FFFFFF" w:themeColor="background1"/>
          <w:sz w:val="22"/>
        </w:rPr>
      </w:pPr>
      <w:r w:rsidRPr="009E1F3B">
        <w:rPr>
          <w:rFonts w:ascii="微軟正黑體" w:eastAsia="微軟正黑體" w:hAnsi="細明體" w:cs="細明體" w:hint="eastAsia"/>
          <w:b/>
          <w:color w:val="FFFFFF" w:themeColor="background1"/>
          <w:sz w:val="22"/>
        </w:rPr>
        <w:t>雖然紅球和</w:t>
      </w:r>
      <w:proofErr w:type="gramStart"/>
      <w:r w:rsidRPr="009E1F3B">
        <w:rPr>
          <w:rFonts w:ascii="微軟正黑體" w:eastAsia="微軟正黑體" w:hAnsi="細明體" w:cs="細明體" w:hint="eastAsia"/>
          <w:b/>
          <w:color w:val="FFFFFF" w:themeColor="background1"/>
          <w:sz w:val="22"/>
        </w:rPr>
        <w:t>藍球</w:t>
      </w:r>
      <w:proofErr w:type="gramEnd"/>
      <w:r w:rsidRPr="009E1F3B">
        <w:rPr>
          <w:rFonts w:ascii="微軟正黑體" w:eastAsia="微軟正黑體" w:hAnsi="細明體" w:cs="細明體" w:hint="eastAsia"/>
          <w:b/>
          <w:color w:val="FFFFFF" w:themeColor="background1"/>
          <w:sz w:val="22"/>
        </w:rPr>
        <w:t>彼此靠</w:t>
      </w:r>
      <w:r w:rsidRPr="009E1F3B">
        <w:rPr>
          <w:rFonts w:ascii="微軟正黑體" w:eastAsia="微軟正黑體" w:hAnsi="細明體" w:cs="細明體" w:hint="eastAsia"/>
          <w:color w:val="FFFFFF" w:themeColor="background1"/>
          <w:sz w:val="22"/>
        </w:rPr>
        <w:t>近的畫面，大約每兩年就會出現一次。不過</w:t>
      </w:r>
      <w:r w:rsidRPr="009E1F3B">
        <w:rPr>
          <w:rFonts w:ascii="微軟正黑體" w:eastAsia="微軟正黑體" w:hAnsi="細明體" w:cs="細明體" w:hint="eastAsia"/>
          <w:b/>
          <w:color w:val="FFFFFF" w:themeColor="background1"/>
          <w:sz w:val="22"/>
        </w:rPr>
        <w:t>二○○三年的八月廿七日，卻是七萬年來火星最接近地球的一回。</w:t>
      </w:r>
    </w:p>
    <w:p w:rsidR="009E1F3B" w:rsidRDefault="004161DA" w:rsidP="009E1F3B">
      <w:pPr>
        <w:pStyle w:val="a7"/>
        <w:spacing w:line="400" w:lineRule="exact"/>
        <w:ind w:firstLineChars="200" w:firstLine="440"/>
        <w:rPr>
          <w:rFonts w:ascii="微軟正黑體" w:eastAsia="微軟正黑體" w:hAnsi="細明體" w:cs="細明體"/>
          <w:b/>
          <w:color w:val="FFFFFF" w:themeColor="background1"/>
          <w:sz w:val="22"/>
        </w:rPr>
      </w:pPr>
      <w:r w:rsidRPr="009E1F3B">
        <w:rPr>
          <w:rFonts w:ascii="微軟正黑體" w:eastAsia="微軟正黑體" w:hAnsi="細明體" w:cs="細明體" w:hint="eastAsia"/>
          <w:b/>
          <w:color w:val="FFFFFF" w:themeColor="background1"/>
          <w:sz w:val="22"/>
        </w:rPr>
        <w:t>根據天文資料顯示，下次地球與火星要如此靠近，可能得再等兩千兩百年！</w:t>
      </w:r>
    </w:p>
    <w:p w:rsidR="004161DA" w:rsidRPr="009E1F3B" w:rsidRDefault="004161DA" w:rsidP="009E1F3B">
      <w:pPr>
        <w:pStyle w:val="a7"/>
        <w:spacing w:line="400" w:lineRule="exact"/>
        <w:rPr>
          <w:rFonts w:ascii="微軟正黑體" w:eastAsia="微軟正黑體" w:hAnsi="細明體" w:cs="細明體" w:hint="eastAsia"/>
          <w:b/>
          <w:color w:val="FFFFFF" w:themeColor="background1"/>
          <w:sz w:val="22"/>
        </w:rPr>
      </w:pPr>
      <w:r w:rsidRPr="009E1F3B">
        <w:rPr>
          <w:rFonts w:ascii="微軟正黑體" w:eastAsia="微軟正黑體" w:hAnsi="細明體" w:cs="細明體" w:hint="eastAsia"/>
          <w:b/>
          <w:color w:val="FFFFFF" w:themeColor="background1"/>
          <w:sz w:val="22"/>
        </w:rPr>
        <w:t>在中國古籍中，被稱做「</w:t>
      </w:r>
      <w:proofErr w:type="gramStart"/>
      <w:r w:rsidRPr="009E1F3B">
        <w:rPr>
          <w:rFonts w:ascii="微軟正黑體" w:eastAsia="微軟正黑體" w:hAnsi="細明體" w:cs="細明體" w:hint="eastAsia"/>
          <w:b/>
          <w:color w:val="FFFFFF" w:themeColor="background1"/>
          <w:sz w:val="22"/>
        </w:rPr>
        <w:t>熒</w:t>
      </w:r>
      <w:proofErr w:type="gramEnd"/>
      <w:r w:rsidRPr="009E1F3B">
        <w:rPr>
          <w:rFonts w:ascii="微軟正黑體" w:eastAsia="微軟正黑體" w:hAnsi="細明體" w:cs="細明體" w:hint="eastAsia"/>
          <w:b/>
          <w:color w:val="FFFFFF" w:themeColor="background1"/>
          <w:sz w:val="22"/>
        </w:rPr>
        <w:t>惑」的火星，赤道直徑約六千七百九十四公里，比地球大概小一半左右，質量只有地球的零點一零七</w:t>
      </w:r>
      <w:proofErr w:type="gramStart"/>
      <w:r w:rsidRPr="009E1F3B">
        <w:rPr>
          <w:rFonts w:ascii="微軟正黑體" w:eastAsia="微軟正黑體" w:hAnsi="細明體" w:cs="細明體" w:hint="eastAsia"/>
          <w:b/>
          <w:color w:val="FFFFFF" w:themeColor="background1"/>
          <w:sz w:val="22"/>
        </w:rPr>
        <w:t>倍</w:t>
      </w:r>
      <w:proofErr w:type="gramEnd"/>
      <w:r w:rsidRPr="009E1F3B">
        <w:rPr>
          <w:rFonts w:ascii="微軟正黑體" w:eastAsia="微軟正黑體" w:hAnsi="細明體" w:cs="細明體" w:hint="eastAsia"/>
          <w:b/>
          <w:color w:val="FFFFFF" w:themeColor="background1"/>
          <w:sz w:val="22"/>
        </w:rPr>
        <w:t>。</w:t>
      </w:r>
    </w:p>
    <w:p w:rsidR="004161DA" w:rsidRPr="009E1F3B" w:rsidRDefault="004161DA" w:rsidP="009E1F3B">
      <w:pPr>
        <w:pStyle w:val="a7"/>
        <w:spacing w:line="400" w:lineRule="exact"/>
        <w:ind w:firstLineChars="200" w:firstLine="440"/>
        <w:rPr>
          <w:rFonts w:ascii="微軟正黑體" w:eastAsia="微軟正黑體" w:hAnsi="細明體" w:cs="細明體" w:hint="eastAsia"/>
          <w:b/>
          <w:color w:val="FFFFFF" w:themeColor="background1"/>
          <w:sz w:val="22"/>
        </w:rPr>
      </w:pPr>
      <w:r w:rsidRPr="009E1F3B">
        <w:rPr>
          <w:rFonts w:ascii="微軟正黑體" w:eastAsia="微軟正黑體" w:hAnsi="細明體" w:cs="細明體" w:hint="eastAsia"/>
          <w:b/>
          <w:color w:val="FFFFFF" w:themeColor="background1"/>
          <w:sz w:val="22"/>
        </w:rPr>
        <w:t>它繞著太陽公轉</w:t>
      </w:r>
      <w:proofErr w:type="gramStart"/>
      <w:r w:rsidRPr="009E1F3B">
        <w:rPr>
          <w:rFonts w:ascii="微軟正黑體" w:eastAsia="微軟正黑體" w:hAnsi="細明體" w:cs="細明體" w:hint="eastAsia"/>
          <w:b/>
          <w:color w:val="FFFFFF" w:themeColor="background1"/>
          <w:sz w:val="22"/>
        </w:rPr>
        <w:t>一</w:t>
      </w:r>
      <w:proofErr w:type="gramEnd"/>
      <w:r w:rsidRPr="009E1F3B">
        <w:rPr>
          <w:rFonts w:ascii="微軟正黑體" w:eastAsia="微軟正黑體" w:hAnsi="細明體" w:cs="細明體" w:hint="eastAsia"/>
          <w:b/>
          <w:color w:val="FFFFFF" w:themeColor="background1"/>
          <w:sz w:val="22"/>
        </w:rPr>
        <w:t>次要六</w:t>
      </w:r>
      <w:bookmarkStart w:id="0" w:name="_GoBack"/>
      <w:bookmarkEnd w:id="0"/>
      <w:r w:rsidRPr="009E1F3B">
        <w:rPr>
          <w:rFonts w:ascii="微軟正黑體" w:eastAsia="微軟正黑體" w:hAnsi="細明體" w:cs="細明體" w:hint="eastAsia"/>
          <w:b/>
          <w:color w:val="FFFFFF" w:themeColor="background1"/>
          <w:sz w:val="22"/>
        </w:rPr>
        <w:t>百八十六點九八天；每七百七十九點九四天才會跟地球會合一次，跟其他行星會合週期比較起來，火星來拜訪我們的間隔算是最長的。</w:t>
      </w:r>
    </w:p>
    <w:p w:rsidR="0025071E" w:rsidRPr="004161DA" w:rsidRDefault="0025071E"/>
    <w:sectPr w:rsidR="0025071E" w:rsidRPr="004161DA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117" w:rsidRDefault="00C82117" w:rsidP="004161DA">
      <w:r>
        <w:separator/>
      </w:r>
    </w:p>
  </w:endnote>
  <w:endnote w:type="continuationSeparator" w:id="0">
    <w:p w:rsidR="00C82117" w:rsidRDefault="00C82117" w:rsidP="00416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117" w:rsidRDefault="00C82117" w:rsidP="004161DA">
      <w:r>
        <w:separator/>
      </w:r>
    </w:p>
  </w:footnote>
  <w:footnote w:type="continuationSeparator" w:id="0">
    <w:p w:rsidR="00C82117" w:rsidRDefault="00C82117" w:rsidP="00416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1DA" w:rsidRDefault="004161D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-144145</wp:posOffset>
              </wp:positionH>
              <wp:positionV relativeFrom="paragraph">
                <wp:posOffset>385445</wp:posOffset>
              </wp:positionV>
              <wp:extent cx="5558400" cy="2923200"/>
              <wp:effectExtent l="0" t="0" r="4445" b="0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58400" cy="2923200"/>
                      </a:xfrm>
                      <a:prstGeom prst="rect">
                        <a:avLst/>
                      </a:prstGeom>
                      <a:solidFill>
                        <a:srgbClr val="00008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161DA" w:rsidRPr="004161DA" w:rsidRDefault="004161DA" w:rsidP="004161DA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矩形 1" o:spid="_x0000_s1026" style="position:absolute;margin-left:-11.35pt;margin-top:30.35pt;width:437.65pt;height:230.1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" fillcolor="navy" stroked="f" strokeweight="1pt">
              <v:textbox>
                <w:txbxContent>
                  <w:p w:rsidR="004161DA" w:rsidRPr="004161DA" w:rsidRDefault="004161DA" w:rsidP="004161DA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1DA"/>
    <w:rsid w:val="0025071E"/>
    <w:rsid w:val="004161DA"/>
    <w:rsid w:val="009E1F3B"/>
    <w:rsid w:val="00C8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7F7CDA"/>
  <w15:chartTrackingRefBased/>
  <w15:docId w15:val="{8FE34EC1-F506-47C2-AD18-F892C5FAE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61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161D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161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161DA"/>
    <w:rPr>
      <w:sz w:val="20"/>
      <w:szCs w:val="20"/>
    </w:rPr>
  </w:style>
  <w:style w:type="paragraph" w:styleId="a7">
    <w:name w:val="Plain Text"/>
    <w:basedOn w:val="a"/>
    <w:link w:val="a8"/>
    <w:uiPriority w:val="99"/>
    <w:unhideWhenUsed/>
    <w:rsid w:val="004161DA"/>
    <w:rPr>
      <w:rFonts w:ascii="細明體" w:eastAsia="細明體" w:hAnsi="Courier New" w:cs="Courier New"/>
    </w:rPr>
  </w:style>
  <w:style w:type="character" w:customStyle="1" w:styleId="a8">
    <w:name w:val="純文字 字元"/>
    <w:basedOn w:val="a0"/>
    <w:link w:val="a7"/>
    <w:uiPriority w:val="99"/>
    <w:rsid w:val="004161DA"/>
    <w:rPr>
      <w:rFonts w:ascii="細明體" w:eastAsia="細明體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311</Words>
  <Characters>311</Characters>
  <Application>Microsoft Office Word</Application>
  <DocSecurity>0</DocSecurity>
  <Lines>11</Lines>
  <Paragraphs>6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1</cp:revision>
  <dcterms:created xsi:type="dcterms:W3CDTF">2015-10-26T07:57:00Z</dcterms:created>
  <dcterms:modified xsi:type="dcterms:W3CDTF">2015-10-26T08:11:00Z</dcterms:modified>
  <cp:version>2016</cp:version>
</cp:coreProperties>
</file>